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651D" w:rsidRDefault="00E2651D" w:rsidP="00E2651D">
      <w:pPr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2ADA10B" wp14:editId="4A0801EE">
                <wp:simplePos x="0" y="0"/>
                <wp:positionH relativeFrom="column">
                  <wp:posOffset>-985520</wp:posOffset>
                </wp:positionH>
                <wp:positionV relativeFrom="page">
                  <wp:posOffset>681990</wp:posOffset>
                </wp:positionV>
                <wp:extent cx="7223760" cy="702310"/>
                <wp:effectExtent l="0" t="0" r="15240" b="254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376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2651D" w:rsidRDefault="00E2651D" w:rsidP="00E2651D">
                            <w:pPr>
                              <w:snapToGrid w:val="0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w w:val="80"/>
                                <w:sz w:val="94"/>
                                <w:szCs w:val="80"/>
                              </w:rPr>
                            </w:pPr>
                            <w:bookmarkStart w:id="0" w:name="红头1"/>
                            <w:bookmarkStart w:id="1" w:name="红头"/>
                            <w:bookmarkEnd w:id="0"/>
                            <w:r>
                              <w:rPr>
                                <w:rFonts w:eastAsia="方正小标宋简体" w:hint="eastAsia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河南省气象局</w:t>
                            </w:r>
                            <w:bookmarkEnd w:id="1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ADA10B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-77.6pt;margin-top:53.7pt;width:568.8pt;height:55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" filled="f" stroked="f">
                <v:textbox inset="0,0,0,0">
                  <w:txbxContent>
                    <w:p w:rsidR="00E2651D" w:rsidRDefault="00E2651D" w:rsidP="00E2651D">
                      <w:pPr>
                        <w:snapToGrid w:val="0"/>
                        <w:jc w:val="center"/>
                        <w:rPr>
                          <w:rFonts w:eastAsia="方正小标宋简体"/>
                          <w:b/>
                          <w:color w:val="FF0000"/>
                          <w:w w:val="80"/>
                          <w:sz w:val="94"/>
                          <w:szCs w:val="80"/>
                        </w:rPr>
                      </w:pPr>
                      <w:bookmarkStart w:id="2" w:name="红头1"/>
                      <w:bookmarkStart w:id="3" w:name="红头"/>
                      <w:bookmarkEnd w:id="2"/>
                      <w:r>
                        <w:rPr>
                          <w:rFonts w:eastAsia="方正小标宋简体" w:hint="eastAsia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河南省气象局</w:t>
                      </w:r>
                      <w:bookmarkEnd w:id="3"/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E2651D" w:rsidRDefault="00E2651D" w:rsidP="00E2651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3EE69F" wp14:editId="78222F76">
                <wp:simplePos x="0" y="0"/>
                <wp:positionH relativeFrom="column">
                  <wp:posOffset>-465455</wp:posOffset>
                </wp:positionH>
                <wp:positionV relativeFrom="page">
                  <wp:posOffset>1614170</wp:posOffset>
                </wp:positionV>
                <wp:extent cx="6120130" cy="0"/>
                <wp:effectExtent l="0" t="19050" r="13970" b="3810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CC799" id="直接连接符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36.65pt,127.1pt" to="445.25pt,1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" strokecolor="red" strokeweight="4.5pt">
                <v:stroke linestyle="thickThin"/>
                <w10:wrap anchory="page"/>
              </v:line>
            </w:pict>
          </mc:Fallback>
        </mc:AlternateContent>
      </w:r>
    </w:p>
    <w:p w:rsidR="00E2651D" w:rsidRDefault="00E2651D" w:rsidP="00E2651D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简体" w:eastAsia="方正小标宋简体" w:hAnsi="微软雅黑" w:cs="宋体"/>
          <w:kern w:val="0"/>
          <w:sz w:val="44"/>
          <w:szCs w:val="44"/>
        </w:rPr>
      </w:pPr>
    </w:p>
    <w:p w:rsidR="00B95E00" w:rsidRPr="00B95E00" w:rsidRDefault="00B95E00" w:rsidP="00E2651D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简体" w:eastAsia="方正小标宋简体" w:hAnsi="微软雅黑" w:cs="宋体" w:hint="eastAsia"/>
          <w:kern w:val="0"/>
          <w:sz w:val="44"/>
          <w:szCs w:val="44"/>
        </w:rPr>
      </w:pPr>
      <w:r w:rsidRPr="00992D11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河南</w:t>
      </w:r>
      <w:r w:rsidRPr="00B95E00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省气象局关于受理雷电防护装置检测</w:t>
      </w:r>
      <w:r w:rsidRPr="00992D11">
        <w:rPr>
          <w:rFonts w:ascii="方正小标宋简体" w:eastAsia="方正小标宋简体" w:hAnsi="微软雅黑" w:cs="宋体" w:hint="eastAsia"/>
          <w:kern w:val="0"/>
          <w:sz w:val="44"/>
          <w:szCs w:val="44"/>
        </w:rPr>
        <w:t>资质申请的公告</w:t>
      </w:r>
    </w:p>
    <w:p w:rsidR="00D6595A" w:rsidRPr="00992D11" w:rsidRDefault="00D6595A" w:rsidP="00992D11">
      <w:pPr>
        <w:spacing w:line="560" w:lineRule="exact"/>
      </w:pPr>
    </w:p>
    <w:p w:rsidR="00B95E00" w:rsidRPr="00992D11" w:rsidRDefault="00B95E00" w:rsidP="00B818BC">
      <w:pPr>
        <w:pStyle w:val="a3"/>
        <w:shd w:val="clear" w:color="auto" w:fill="FFFFFF"/>
        <w:spacing w:before="0" w:beforeAutospacing="0" w:after="0" w:afterAutospacing="0" w:line="580" w:lineRule="exact"/>
        <w:jc w:val="both"/>
        <w:rPr>
          <w:rFonts w:ascii="Times New Roman" w:hAnsi="Times New Roman" w:cs="Times New Roman"/>
          <w:sz w:val="32"/>
          <w:szCs w:val="32"/>
        </w:rPr>
      </w:pP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各有关单位：</w:t>
      </w:r>
    </w:p>
    <w:p w:rsidR="00B95E00" w:rsidRPr="00992D11" w:rsidRDefault="00B95E00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rPr>
          <w:rFonts w:ascii="Times New Roman" w:hAnsi="Times New Roman" w:cs="Times New Roman"/>
          <w:sz w:val="32"/>
          <w:szCs w:val="32"/>
        </w:rPr>
      </w:pPr>
      <w:bookmarkStart w:id="4" w:name="正文"/>
      <w:bookmarkEnd w:id="4"/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依据《雷电防护装置检测资质管理办法》（中国气象局令第31号），</w:t>
      </w:r>
      <w:r w:rsidR="00D06003">
        <w:rPr>
          <w:rFonts w:ascii="仿宋_GB2312" w:eastAsia="仿宋_GB2312" w:hAnsi="Times New Roman" w:cs="Times New Roman" w:hint="eastAsia"/>
          <w:sz w:val="32"/>
          <w:szCs w:val="32"/>
        </w:rPr>
        <w:t>河南省气象局决定开展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202</w:t>
      </w:r>
      <w:r w:rsidR="00F45B8F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年度雷电防护装置检测资质</w:t>
      </w:r>
      <w:r w:rsidR="008561F8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受理工作</w:t>
      </w:r>
      <w:r w:rsidR="00D06003">
        <w:rPr>
          <w:rFonts w:ascii="仿宋_GB2312" w:eastAsia="仿宋_GB2312" w:hAnsi="Times New Roman" w:cs="Times New Roman" w:hint="eastAsia"/>
          <w:sz w:val="32"/>
          <w:szCs w:val="32"/>
        </w:rPr>
        <w:t>，现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公告如下：</w:t>
      </w:r>
    </w:p>
    <w:p w:rsidR="00B95E00" w:rsidRPr="00992D11" w:rsidRDefault="00B95E00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45"/>
        <w:rPr>
          <w:rFonts w:ascii="Times New Roman" w:hAnsi="Times New Roman" w:cs="Times New Roman"/>
          <w:sz w:val="32"/>
          <w:szCs w:val="32"/>
        </w:rPr>
      </w:pPr>
      <w:r w:rsidRPr="00992D11">
        <w:rPr>
          <w:rFonts w:ascii="黑体" w:eastAsia="黑体" w:hAnsi="黑体" w:cs="Times New Roman" w:hint="eastAsia"/>
          <w:sz w:val="32"/>
          <w:szCs w:val="32"/>
        </w:rPr>
        <w:t>一、申请条件</w:t>
      </w:r>
    </w:p>
    <w:p w:rsidR="00F45B8F" w:rsidRPr="00992D11" w:rsidRDefault="00B95E00" w:rsidP="00F45B8F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Times New Roman" w:hAnsi="Times New Roman" w:cs="Times New Roman"/>
          <w:sz w:val="32"/>
          <w:szCs w:val="32"/>
        </w:rPr>
      </w:pP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申请雷电防护装置检测资质的单位，应当符合《雷电防护装置检测资质管理办法》</w:t>
      </w:r>
      <w:r w:rsidR="00F45B8F">
        <w:rPr>
          <w:rFonts w:ascii="仿宋_GB2312" w:eastAsia="仿宋_GB2312" w:hAnsi="Times New Roman" w:cs="Times New Roman" w:hint="eastAsia"/>
          <w:sz w:val="32"/>
          <w:szCs w:val="32"/>
        </w:rPr>
        <w:t>第七条、第八条、第九条</w:t>
      </w:r>
      <w:r w:rsidR="00373148" w:rsidRPr="00992D11">
        <w:rPr>
          <w:rFonts w:ascii="仿宋_GB2312" w:eastAsia="仿宋_GB2312" w:hAnsi="Times New Roman" w:cs="Times New Roman" w:hint="eastAsia"/>
          <w:sz w:val="32"/>
          <w:szCs w:val="32"/>
        </w:rPr>
        <w:t>有关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规定。</w:t>
      </w:r>
    </w:p>
    <w:p w:rsidR="00B95E00" w:rsidRPr="00992D11" w:rsidRDefault="00B95E00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45"/>
        <w:rPr>
          <w:rFonts w:ascii="黑体" w:eastAsia="黑体" w:hAnsi="黑体" w:cs="Times New Roman" w:hint="eastAsia"/>
          <w:sz w:val="32"/>
          <w:szCs w:val="32"/>
        </w:rPr>
      </w:pPr>
      <w:r w:rsidRPr="00992D11">
        <w:rPr>
          <w:rFonts w:ascii="黑体" w:eastAsia="黑体" w:hAnsi="黑体" w:cs="Times New Roman" w:hint="eastAsia"/>
          <w:sz w:val="32"/>
          <w:szCs w:val="32"/>
        </w:rPr>
        <w:t>二、申请流程</w:t>
      </w:r>
    </w:p>
    <w:p w:rsidR="00A30EF3" w:rsidRPr="00992D11" w:rsidRDefault="00373148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雷电防护装置检测资质许可</w:t>
      </w:r>
      <w:proofErr w:type="gramStart"/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全程网办</w:t>
      </w:r>
      <w:proofErr w:type="gramEnd"/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申请单位</w:t>
      </w:r>
      <w:r w:rsidR="008561F8">
        <w:rPr>
          <w:rFonts w:ascii="仿宋_GB2312" w:eastAsia="仿宋_GB2312" w:hAnsi="Times New Roman" w:cs="Times New Roman" w:hint="eastAsia"/>
          <w:sz w:val="32"/>
          <w:szCs w:val="32"/>
        </w:rPr>
        <w:t>应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于202</w:t>
      </w:r>
      <w:r w:rsidR="00F45B8F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年10月</w:t>
      </w:r>
      <w:r w:rsidR="00F45B8F">
        <w:rPr>
          <w:rFonts w:ascii="仿宋_GB2312" w:eastAsia="仿宋_GB2312" w:hAnsi="Times New Roman" w:cs="Times New Roman" w:hint="eastAsia"/>
          <w:sz w:val="32"/>
          <w:szCs w:val="32"/>
        </w:rPr>
        <w:t>15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日前</w:t>
      </w:r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登录中国气象局</w:t>
      </w:r>
      <w:r w:rsidR="00D06003">
        <w:rPr>
          <w:rFonts w:ascii="仿宋_GB2312" w:eastAsia="仿宋_GB2312" w:hAnsi="Times New Roman" w:cs="Times New Roman" w:hint="eastAsia"/>
          <w:sz w:val="32"/>
          <w:szCs w:val="32"/>
        </w:rPr>
        <w:t>行政审批平台</w:t>
      </w:r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（https://zwfw.cma.gov.cn/）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，进入</w:t>
      </w:r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“许可事项——防灾减灾类——雷电防护装置检测单位资质认定”栏目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提交</w:t>
      </w:r>
      <w:r w:rsidR="00B95E00" w:rsidRPr="00992D11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。申请流程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材料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等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要求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参考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“雷电防护装置检测单位资质认定审批事项服务指南”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A30EF3" w:rsidRPr="00992D11" w:rsidRDefault="00A30EF3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45"/>
        <w:rPr>
          <w:rFonts w:ascii="黑体" w:eastAsia="黑体" w:hAnsi="黑体" w:cs="Times New Roman" w:hint="eastAsia"/>
          <w:sz w:val="32"/>
          <w:szCs w:val="32"/>
        </w:rPr>
      </w:pPr>
      <w:r w:rsidRPr="00992D11">
        <w:rPr>
          <w:rFonts w:ascii="黑体" w:eastAsia="黑体" w:hAnsi="黑体" w:cs="Times New Roman" w:hint="eastAsia"/>
          <w:sz w:val="32"/>
          <w:szCs w:val="32"/>
        </w:rPr>
        <w:t>三、审查与评审</w:t>
      </w:r>
    </w:p>
    <w:p w:rsidR="00B95E00" w:rsidRPr="00992D11" w:rsidRDefault="00373148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河南省气象局对申请单位通过</w:t>
      </w:r>
      <w:r w:rsidR="00D06003" w:rsidRPr="00992D11">
        <w:rPr>
          <w:rFonts w:ascii="仿宋_GB2312" w:eastAsia="仿宋_GB2312" w:hAnsi="Times New Roman" w:cs="Times New Roman" w:hint="eastAsia"/>
          <w:sz w:val="32"/>
          <w:szCs w:val="32"/>
        </w:rPr>
        <w:t>中国气象局</w:t>
      </w:r>
      <w:r w:rsidR="00D06003">
        <w:rPr>
          <w:rFonts w:ascii="仿宋_GB2312" w:eastAsia="仿宋_GB2312" w:hAnsi="Times New Roman" w:cs="Times New Roman" w:hint="eastAsia"/>
          <w:sz w:val="32"/>
          <w:szCs w:val="32"/>
        </w:rPr>
        <w:t>行政审批平台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提交的申请材料进行审核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，并</w:t>
      </w:r>
      <w:r w:rsidR="00A30EF3" w:rsidRPr="00992D11">
        <w:rPr>
          <w:rFonts w:ascii="仿宋_GB2312" w:eastAsia="仿宋_GB2312" w:hAnsi="Times New Roman" w:cs="Times New Roman" w:hint="eastAsia"/>
          <w:sz w:val="32"/>
          <w:szCs w:val="32"/>
        </w:rPr>
        <w:t>出具</w:t>
      </w:r>
      <w:r w:rsidR="003A584E" w:rsidRPr="00992D11">
        <w:rPr>
          <w:rFonts w:ascii="仿宋_GB2312" w:eastAsia="仿宋_GB2312" w:hAnsi="Times New Roman" w:cs="Times New Roman" w:hint="eastAsia"/>
          <w:sz w:val="32"/>
          <w:szCs w:val="32"/>
        </w:rPr>
        <w:t>审核意见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A30EF3" w:rsidRPr="00992D11" w:rsidRDefault="00A30EF3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 w:hint="eastAsia"/>
          <w:sz w:val="32"/>
          <w:szCs w:val="32"/>
          <w:shd w:val="clear" w:color="auto" w:fill="FFFFFF"/>
        </w:rPr>
      </w:pP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申请材料</w:t>
      </w:r>
      <w:r w:rsidR="00B818BC" w:rsidRPr="00992D11">
        <w:rPr>
          <w:rFonts w:ascii="仿宋_GB2312" w:eastAsia="仿宋_GB2312" w:hAnsi="Times New Roman" w:cs="Times New Roman" w:hint="eastAsia"/>
          <w:sz w:val="32"/>
          <w:szCs w:val="32"/>
        </w:rPr>
        <w:t>通过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审核后，将受理申请单位提交的雷电防护装置检测资质</w:t>
      </w:r>
      <w:r w:rsidR="00F45B8F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，并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择期开展理论考核、现场操作考核、现场核查、专家评审，</w:t>
      </w:r>
      <w:r w:rsidR="00D06003">
        <w:rPr>
          <w:rFonts w:ascii="仿宋_GB2312" w:eastAsia="仿宋_GB2312" w:hint="eastAsia"/>
          <w:sz w:val="32"/>
          <w:szCs w:val="32"/>
          <w:shd w:val="clear" w:color="auto" w:fill="FFFFFF"/>
        </w:rPr>
        <w:t>并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根据专家评审结论</w:t>
      </w:r>
      <w:proofErr w:type="gramStart"/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作出</w:t>
      </w:r>
      <w:proofErr w:type="gramEnd"/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许可决定。</w:t>
      </w:r>
    </w:p>
    <w:p w:rsidR="00A30EF3" w:rsidRPr="00992D11" w:rsidRDefault="00A30EF3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45"/>
        <w:rPr>
          <w:rFonts w:ascii="黑体" w:eastAsia="黑体" w:hAnsi="黑体" w:cs="Times New Roman" w:hint="eastAsia"/>
          <w:sz w:val="32"/>
          <w:szCs w:val="32"/>
        </w:rPr>
      </w:pPr>
      <w:r w:rsidRPr="00992D11">
        <w:rPr>
          <w:rFonts w:ascii="黑体" w:eastAsia="黑体" w:hAnsi="黑体" w:cs="Times New Roman" w:hint="eastAsia"/>
          <w:sz w:val="32"/>
          <w:szCs w:val="32"/>
        </w:rPr>
        <w:t>四、有关要求</w:t>
      </w:r>
    </w:p>
    <w:p w:rsidR="00992D11" w:rsidRDefault="00992D11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 w:hint="eastAsia"/>
          <w:sz w:val="32"/>
          <w:szCs w:val="32"/>
          <w:shd w:val="clear" w:color="auto" w:fill="FFFFFF"/>
        </w:rPr>
      </w:pP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（一）各申请单位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提交</w:t>
      </w:r>
      <w:r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申请材料</w:t>
      </w:r>
      <w:r>
        <w:rPr>
          <w:rFonts w:ascii="仿宋_GB2312" w:eastAsia="仿宋_GB2312" w:hAnsi="Times New Roman" w:cs="Times New Roman" w:hint="eastAsia"/>
          <w:sz w:val="32"/>
          <w:szCs w:val="32"/>
        </w:rPr>
        <w:t>应</w:t>
      </w:r>
      <w:r w:rsidR="00D06003">
        <w:rPr>
          <w:rFonts w:ascii="仿宋_GB2312" w:eastAsia="仿宋_GB2312" w:hAnsi="Times New Roman" w:cs="Times New Roman" w:hint="eastAsia"/>
          <w:sz w:val="32"/>
          <w:szCs w:val="32"/>
        </w:rPr>
        <w:t>符合</w:t>
      </w:r>
      <w:r>
        <w:rPr>
          <w:rFonts w:ascii="仿宋_GB2312" w:eastAsia="仿宋_GB2312" w:hAnsi="Times New Roman" w:cs="Times New Roman" w:hint="eastAsia"/>
          <w:sz w:val="32"/>
          <w:szCs w:val="32"/>
        </w:rPr>
        <w:t>资质申请要求，证书证件扫描件应清晰完整。</w:t>
      </w:r>
    </w:p>
    <w:p w:rsidR="00992D11" w:rsidRPr="00992D11" w:rsidRDefault="00992D11" w:rsidP="00B818BC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 w:hAnsi="Times New Roman" w:cs="Times New Roman"/>
          <w:sz w:val="32"/>
          <w:szCs w:val="32"/>
        </w:rPr>
      </w:pP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（</w:t>
      </w:r>
      <w:r w:rsidR="00D06003">
        <w:rPr>
          <w:rFonts w:ascii="仿宋_GB2312" w:eastAsia="仿宋_GB2312" w:hint="eastAsia"/>
          <w:sz w:val="32"/>
          <w:szCs w:val="32"/>
          <w:shd w:val="clear" w:color="auto" w:fill="FFFFFF"/>
        </w:rPr>
        <w:t>二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）各申请单位应确保提交的材料</w:t>
      </w:r>
      <w:proofErr w:type="gramStart"/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真实可</w:t>
      </w:r>
      <w:proofErr w:type="gramEnd"/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核查</w:t>
      </w:r>
      <w:r w:rsidR="00D06003">
        <w:rPr>
          <w:rFonts w:ascii="仿宋_GB2312" w:eastAsia="仿宋_GB2312" w:hint="eastAsia"/>
          <w:sz w:val="32"/>
          <w:szCs w:val="32"/>
          <w:shd w:val="clear" w:color="auto" w:fill="FFFFFF"/>
        </w:rPr>
        <w:t>。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提交虚假材料</w:t>
      </w:r>
      <w:r w:rsidR="00D06003">
        <w:rPr>
          <w:rFonts w:ascii="仿宋_GB2312" w:eastAsia="仿宋_GB2312" w:hint="eastAsia"/>
          <w:sz w:val="32"/>
          <w:szCs w:val="32"/>
          <w:shd w:val="clear" w:color="auto" w:fill="FFFFFF"/>
        </w:rPr>
        <w:t>的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，将按照</w:t>
      </w:r>
      <w:r w:rsidRPr="00992D11">
        <w:rPr>
          <w:rFonts w:ascii="仿宋_GB2312" w:eastAsia="仿宋_GB2312" w:hAnsi="Times New Roman" w:cs="Times New Roman" w:hint="eastAsia"/>
          <w:sz w:val="32"/>
          <w:szCs w:val="32"/>
        </w:rPr>
        <w:t>《雷电防护装置检测资质管理办法》有关规定进行处罚。</w:t>
      </w:r>
    </w:p>
    <w:p w:rsidR="00992D11" w:rsidRDefault="00992D11" w:rsidP="00AB69E5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（</w:t>
      </w:r>
      <w:r w:rsidR="00D06003">
        <w:rPr>
          <w:rFonts w:ascii="仿宋_GB2312" w:eastAsia="仿宋_GB2312" w:hint="eastAsia"/>
          <w:sz w:val="32"/>
          <w:szCs w:val="32"/>
          <w:shd w:val="clear" w:color="auto" w:fill="FFFFFF"/>
        </w:rPr>
        <w:t>三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）政策咨询电话：0371-65922</w:t>
      </w:r>
      <w:r w:rsidR="008561F8">
        <w:rPr>
          <w:rFonts w:ascii="仿宋_GB2312" w:eastAsia="仿宋_GB2312" w:hint="eastAsia"/>
          <w:sz w:val="32"/>
          <w:szCs w:val="32"/>
          <w:shd w:val="clear" w:color="auto" w:fill="FFFFFF"/>
        </w:rPr>
        <w:t>90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3；平台技术支持电话：</w:t>
      </w:r>
      <w:r w:rsidRPr="00992D11">
        <w:rPr>
          <w:rFonts w:ascii="仿宋_GB2312" w:eastAsia="仿宋_GB2312"/>
          <w:sz w:val="32"/>
          <w:szCs w:val="32"/>
          <w:shd w:val="clear" w:color="auto" w:fill="FFFFFF"/>
        </w:rPr>
        <w:t>010-68409312</w:t>
      </w:r>
      <w:r w:rsidRPr="00992D11">
        <w:rPr>
          <w:rFonts w:ascii="仿宋_GB2312" w:eastAsia="仿宋_GB2312" w:hint="eastAsia"/>
          <w:sz w:val="32"/>
          <w:szCs w:val="32"/>
          <w:shd w:val="clear" w:color="auto" w:fill="FFFFFF"/>
        </w:rPr>
        <w:t>。</w:t>
      </w:r>
    </w:p>
    <w:p w:rsidR="00B67CC6" w:rsidRDefault="00B67CC6" w:rsidP="00AB69E5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B67CC6" w:rsidRDefault="00B67CC6" w:rsidP="00AB69E5">
      <w:pPr>
        <w:pStyle w:val="a3"/>
        <w:shd w:val="clear" w:color="auto" w:fill="FFFFFF"/>
        <w:spacing w:before="0" w:beforeAutospacing="0" w:after="0" w:afterAutospacing="0" w:line="580" w:lineRule="exact"/>
        <w:ind w:firstLine="630"/>
        <w:jc w:val="both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B67CC6" w:rsidRPr="00992D11" w:rsidRDefault="00B67CC6" w:rsidP="00B67CC6">
      <w:pPr>
        <w:pStyle w:val="a3"/>
        <w:shd w:val="clear" w:color="auto" w:fill="FFFFFF"/>
        <w:spacing w:before="0" w:beforeAutospacing="0" w:after="0" w:afterAutospacing="0" w:line="580" w:lineRule="exact"/>
        <w:ind w:firstLineChars="1400" w:firstLine="4480"/>
        <w:jc w:val="both"/>
        <w:rPr>
          <w:rFonts w:ascii="仿宋_GB2312" w:eastAsia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2025年9月15日</w:t>
      </w:r>
    </w:p>
    <w:sectPr w:rsidR="00B67CC6" w:rsidRPr="00992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5A00" w:rsidRDefault="00045A00" w:rsidP="00B818BC">
      <w:r>
        <w:separator/>
      </w:r>
    </w:p>
  </w:endnote>
  <w:endnote w:type="continuationSeparator" w:id="0">
    <w:p w:rsidR="00045A00" w:rsidRDefault="00045A00" w:rsidP="00B81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5A00" w:rsidRDefault="00045A00" w:rsidP="00B818BC">
      <w:r>
        <w:separator/>
      </w:r>
    </w:p>
  </w:footnote>
  <w:footnote w:type="continuationSeparator" w:id="0">
    <w:p w:rsidR="00045A00" w:rsidRDefault="00045A00" w:rsidP="00B81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E00"/>
    <w:rsid w:val="00045A00"/>
    <w:rsid w:val="0026598A"/>
    <w:rsid w:val="00281FCA"/>
    <w:rsid w:val="00347712"/>
    <w:rsid w:val="00373148"/>
    <w:rsid w:val="003A584E"/>
    <w:rsid w:val="0046001F"/>
    <w:rsid w:val="007225AE"/>
    <w:rsid w:val="008561F8"/>
    <w:rsid w:val="00865E04"/>
    <w:rsid w:val="00992D11"/>
    <w:rsid w:val="00A30EF3"/>
    <w:rsid w:val="00AB69E5"/>
    <w:rsid w:val="00B1239C"/>
    <w:rsid w:val="00B67CC6"/>
    <w:rsid w:val="00B818BC"/>
    <w:rsid w:val="00B95E00"/>
    <w:rsid w:val="00D06003"/>
    <w:rsid w:val="00D6595A"/>
    <w:rsid w:val="00D83EA0"/>
    <w:rsid w:val="00E22F49"/>
    <w:rsid w:val="00E2651D"/>
    <w:rsid w:val="00F4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08368E"/>
  <w15:docId w15:val="{96DEF75D-CA6D-4FBD-821E-662D7BC0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95E0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95E0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B95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81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18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1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1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</dc:creator>
  <cp:lastModifiedBy>王喆:拟稿人校对</cp:lastModifiedBy>
  <cp:revision>6</cp:revision>
  <cp:lastPrinted>2024-09-24T03:42:00Z</cp:lastPrinted>
  <dcterms:created xsi:type="dcterms:W3CDTF">2025-09-04T01:00:00Z</dcterms:created>
  <dcterms:modified xsi:type="dcterms:W3CDTF">2025-09-15T00:43:00Z</dcterms:modified>
</cp:coreProperties>
</file>